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Pr="002815EB" w:rsidRDefault="002815EB">
      <w:pPr>
        <w:rPr>
          <w:rFonts w:ascii="Calibri" w:hAnsi="Calibri"/>
          <w:b/>
          <w:sz w:val="28"/>
        </w:rPr>
      </w:pPr>
      <w:r w:rsidRPr="002815EB">
        <w:rPr>
          <w:b/>
          <w:sz w:val="28"/>
        </w:rPr>
        <w:t>OGL    11.</w:t>
      </w:r>
      <w:r w:rsidRPr="002815EB">
        <w:rPr>
          <w:rFonts w:ascii="Calibri" w:hAnsi="Calibri"/>
          <w:b/>
          <w:sz w:val="28"/>
        </w:rPr>
        <w:t>–15. maj</w:t>
      </w:r>
    </w:p>
    <w:p w:rsidR="002815EB" w:rsidRDefault="002815EB">
      <w:pPr>
        <w:rPr>
          <w:rFonts w:ascii="Calibri" w:hAnsi="Calibri"/>
        </w:rPr>
      </w:pPr>
    </w:p>
    <w:p w:rsidR="002815EB" w:rsidRPr="002815EB" w:rsidRDefault="002815EB" w:rsidP="002815EB">
      <w:pPr>
        <w:pStyle w:val="Brezrazmikov"/>
        <w:spacing w:line="360" w:lineRule="auto"/>
        <w:rPr>
          <w:sz w:val="24"/>
        </w:rPr>
      </w:pPr>
      <w:r>
        <w:rPr>
          <w:sz w:val="24"/>
        </w:rPr>
        <w:t>Krog, v katerega si zarisal enakostranični trikotnik, upogni po stranicah tako, da je barvna stran v notranjosti. Pazi oglišča, da bodo točno na krožnici. S pomočjo te šablone enako z</w:t>
      </w:r>
      <w:bookmarkStart w:id="0" w:name="_GoBack"/>
      <w:bookmarkEnd w:id="0"/>
      <w:r>
        <w:rPr>
          <w:sz w:val="24"/>
        </w:rPr>
        <w:t>apogni vseh 20 krogov. Naslednjič boš lepil.</w:t>
      </w:r>
      <w:r>
        <w:rPr>
          <w:noProof/>
          <w:sz w:val="24"/>
          <w:lang w:eastAsia="sl-SI"/>
        </w:rPr>
        <w:drawing>
          <wp:inline distT="0" distB="0" distL="0" distR="0">
            <wp:extent cx="2176098" cy="5823441"/>
            <wp:effectExtent l="508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12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4608" cy="58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5EB" w:rsidRPr="0028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B"/>
    <w:rsid w:val="002815EB"/>
    <w:rsid w:val="0032646D"/>
    <w:rsid w:val="004C0C41"/>
    <w:rsid w:val="006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5ED5"/>
  <w15:chartTrackingRefBased/>
  <w15:docId w15:val="{621E85FF-0E8F-4404-81FD-7B04C5F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8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1</cp:revision>
  <dcterms:created xsi:type="dcterms:W3CDTF">2020-05-10T17:53:00Z</dcterms:created>
  <dcterms:modified xsi:type="dcterms:W3CDTF">2020-05-10T17:57:00Z</dcterms:modified>
</cp:coreProperties>
</file>