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02"/>
        <w:gridCol w:w="4394"/>
        <w:gridCol w:w="2977"/>
      </w:tblGrid>
      <w:tr w:rsidR="00245F7B" w:rsidTr="00245F7B">
        <w:tc>
          <w:tcPr>
            <w:tcW w:w="10173" w:type="dxa"/>
            <w:gridSpan w:val="3"/>
          </w:tcPr>
          <w:p w:rsidR="00245F7B" w:rsidRPr="00B73150" w:rsidRDefault="00245F7B" w:rsidP="00245F7B">
            <w:pPr>
              <w:pBdr>
                <w:top w:val="single" w:sz="2" w:space="0" w:color="E6E6E6"/>
                <w:left w:val="single" w:sz="2" w:space="0" w:color="E6E6E6"/>
                <w:bottom w:val="single" w:sz="2" w:space="0" w:color="E6E6E6"/>
                <w:right w:val="single" w:sz="2" w:space="0" w:color="E6E6E6"/>
              </w:pBdr>
              <w:spacing w:before="100" w:beforeAutospacing="1" w:after="100" w:afterAutospacing="1" w:line="240" w:lineRule="auto"/>
              <w:rPr>
                <w:rFonts w:eastAsia="Times New Roman" w:cs="Times New Roman"/>
                <w:b/>
                <w:bCs/>
                <w:color w:val="FF0000"/>
                <w:sz w:val="24"/>
                <w:szCs w:val="24"/>
                <w:lang w:eastAsia="sl-SI"/>
              </w:rPr>
            </w:pPr>
            <w:r w:rsidRPr="00B73150">
              <w:rPr>
                <w:rFonts w:eastAsia="Times New Roman" w:cs="Times New Roman"/>
                <w:b/>
                <w:bCs/>
                <w:color w:val="FF0000"/>
                <w:sz w:val="24"/>
                <w:szCs w:val="24"/>
                <w:lang w:eastAsia="sl-SI"/>
              </w:rPr>
              <w:t xml:space="preserve">LIKOVNA UMETNOST  BARVANJE JAJČK– PIRHOV  IN GLASBENA UMETNOST </w:t>
            </w:r>
          </w:p>
          <w:p w:rsidR="00245F7B" w:rsidRPr="00771969" w:rsidRDefault="00245F7B" w:rsidP="00245F7B">
            <w:pPr>
              <w:shd w:val="clear" w:color="auto" w:fill="FFFFFF"/>
              <w:spacing w:before="100" w:beforeAutospacing="1" w:after="100" w:afterAutospacing="1" w:line="240" w:lineRule="auto"/>
              <w:rPr>
                <w:rFonts w:eastAsia="Times New Roman" w:cs="Times New Roman"/>
                <w:bCs/>
                <w:sz w:val="24"/>
                <w:szCs w:val="24"/>
                <w:bdr w:val="single" w:sz="2" w:space="0" w:color="E6E6E6" w:frame="1"/>
                <w:lang w:eastAsia="sl-SI"/>
              </w:rPr>
            </w:pPr>
            <w:r w:rsidRPr="00771969">
              <w:rPr>
                <w:rFonts w:eastAsia="Times New Roman" w:cs="Times New Roman"/>
                <w:bCs/>
                <w:sz w:val="24"/>
                <w:szCs w:val="24"/>
                <w:bdr w:val="single" w:sz="2" w:space="0" w:color="E6E6E6" w:frame="1"/>
                <w:lang w:eastAsia="sl-SI"/>
              </w:rPr>
              <w:t>Bližajo se velikonočni prazniki in učiteljici ti želiva, da jih preživiš v krogu domačih in sicer bodite skupaj ustvarjalni, domiselni in inovativni. Tu je le nekaj predlogov, kaj lahko delaš. Seveda to ni nujno danes ampak, ko se boste v družini tako odločili. Veliko zadovoljstva pri delu. Ne pozabi pa poslati sličice tistega pirha, ki ti je najljubši. Pri delu poslušaj tvojo najljubšo glasbo, zraven zapoj, zavriskaj.</w:t>
            </w:r>
            <w:bookmarkStart w:id="0" w:name="_GoBack"/>
            <w:bookmarkEnd w:id="0"/>
          </w:p>
        </w:tc>
      </w:tr>
      <w:tr w:rsidR="00245F7B" w:rsidTr="00245F7B">
        <w:tc>
          <w:tcPr>
            <w:tcW w:w="7196" w:type="dxa"/>
            <w:gridSpan w:val="2"/>
          </w:tcPr>
          <w:p w:rsidR="00245F7B" w:rsidRPr="00771969" w:rsidRDefault="00245F7B" w:rsidP="00771969">
            <w:pPr>
              <w:shd w:val="clear" w:color="auto" w:fill="FFFFFF"/>
              <w:spacing w:before="100" w:beforeAutospacing="1" w:after="100" w:afterAutospacing="1" w:line="240" w:lineRule="auto"/>
              <w:rPr>
                <w:rFonts w:eastAsia="Times New Roman" w:cs="Times New Roman"/>
                <w:sz w:val="24"/>
                <w:szCs w:val="24"/>
                <w:bdr w:val="single" w:sz="2" w:space="0" w:color="E6E6E6" w:frame="1"/>
                <w:lang w:eastAsia="sl-SI"/>
              </w:rPr>
            </w:pPr>
            <w:r w:rsidRPr="00771969">
              <w:rPr>
                <w:rFonts w:eastAsia="Times New Roman" w:cs="Times New Roman"/>
                <w:b/>
                <w:bCs/>
                <w:sz w:val="24"/>
                <w:szCs w:val="24"/>
                <w:bdr w:val="single" w:sz="2" w:space="0" w:color="E6E6E6" w:frame="1"/>
                <w:lang w:eastAsia="sl-SI"/>
              </w:rPr>
              <w:br/>
              <w:t>Jajčka čebelice, pikapolonice in hrošči</w:t>
            </w:r>
            <w:r w:rsidR="00771969">
              <w:rPr>
                <w:rFonts w:eastAsia="Times New Roman" w:cs="Times New Roman"/>
                <w:sz w:val="24"/>
                <w:szCs w:val="24"/>
                <w:bdr w:val="single" w:sz="2" w:space="0" w:color="E6E6E6" w:frame="1"/>
                <w:lang w:eastAsia="sl-SI"/>
              </w:rPr>
              <w:br/>
            </w:r>
            <w:r w:rsidRPr="00771969">
              <w:rPr>
                <w:rFonts w:eastAsia="Times New Roman" w:cs="Times New Roman"/>
                <w:sz w:val="24"/>
                <w:szCs w:val="24"/>
                <w:bdr w:val="single" w:sz="2" w:space="0" w:color="E6E6E6" w:frame="1"/>
                <w:lang w:eastAsia="sl-SI"/>
              </w:rPr>
              <w:t>Jajčka najprej skuhamo in obarvamo v rdeči (za pikapolonice), rumeni (za čebelice) in zeleni barvi (za hrošče). Ko se ohladijo, nanje s črnim flomastrom narišemo oči in detajle, ki so značilni za posamezno žuželko. Za pikapolonico pike, za čebelico prečne proge, za hrošča pa vzdolžne črte. Čebelice potrebujejo tudi krila. Izrežemo jih iz prosojnega papirja in prilepimo.</w:t>
            </w:r>
          </w:p>
        </w:tc>
        <w:tc>
          <w:tcPr>
            <w:tcW w:w="2977" w:type="dxa"/>
          </w:tcPr>
          <w:p w:rsidR="00245F7B" w:rsidRDefault="00245F7B">
            <w:r w:rsidRPr="003776EF">
              <w:rPr>
                <w:rFonts w:ascii="Times New Roman" w:eastAsia="Times New Roman" w:hAnsi="Times New Roman" w:cs="Times New Roman"/>
                <w:b/>
                <w:noProof/>
                <w:sz w:val="24"/>
                <w:szCs w:val="24"/>
                <w:bdr w:val="single" w:sz="2" w:space="0" w:color="E6E6E6" w:frame="1"/>
                <w:lang w:val="en-US" w:eastAsia="zh-TW"/>
              </w:rPr>
              <w:pict>
                <v:shapetype id="_x0000_t202" coordsize="21600,21600" o:spt="202" path="m,l,21600r21600,l21600,xe">
                  <v:stroke joinstyle="miter"/>
                  <v:path gradientshapeok="t" o:connecttype="rect"/>
                </v:shapetype>
                <v:shape id="_x0000_s1026" type="#_x0000_t202" style="position:absolute;margin-left:-1.4pt;margin-top:12.4pt;width:141.45pt;height:111.35pt;z-index:251658240;mso-position-horizontal-relative:text;mso-position-vertical-relative:text;mso-width-relative:margin;mso-height-relative:margin">
                  <v:textbox>
                    <w:txbxContent>
                      <w:p w:rsidR="00245F7B" w:rsidRDefault="00245F7B" w:rsidP="00245F7B">
                        <w:r>
                          <w:rPr>
                            <w:noProof/>
                            <w:lang w:eastAsia="sl-SI"/>
                          </w:rPr>
                          <w:drawing>
                            <wp:inline distT="0" distB="0" distL="0" distR="0">
                              <wp:extent cx="1590675" cy="1295839"/>
                              <wp:effectExtent l="19050" t="0" r="9525" b="0"/>
                              <wp:docPr id="1" name="Picture 1" descr="Kako okrasiti jajčka? - Bibalez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o okrasiti jajčka? - Bibaleze.si"/>
                                      <pic:cNvPicPr>
                                        <a:picLocks noChangeAspect="1" noChangeArrowheads="1"/>
                                      </pic:cNvPicPr>
                                    </pic:nvPicPr>
                                    <pic:blipFill>
                                      <a:blip r:embed="rId4"/>
                                      <a:srcRect/>
                                      <a:stretch>
                                        <a:fillRect/>
                                      </a:stretch>
                                    </pic:blipFill>
                                    <pic:spPr bwMode="auto">
                                      <a:xfrm>
                                        <a:off x="0" y="0"/>
                                        <a:ext cx="1590675" cy="1295839"/>
                                      </a:xfrm>
                                      <a:prstGeom prst="rect">
                                        <a:avLst/>
                                      </a:prstGeom>
                                      <a:noFill/>
                                      <a:ln w="9525">
                                        <a:noFill/>
                                        <a:miter lim="800000"/>
                                        <a:headEnd/>
                                        <a:tailEnd/>
                                      </a:ln>
                                    </pic:spPr>
                                  </pic:pic>
                                </a:graphicData>
                              </a:graphic>
                            </wp:inline>
                          </w:drawing>
                        </w:r>
                      </w:p>
                    </w:txbxContent>
                  </v:textbox>
                </v:shape>
              </w:pict>
            </w:r>
          </w:p>
        </w:tc>
      </w:tr>
      <w:tr w:rsidR="00245F7B" w:rsidTr="00245F7B">
        <w:tc>
          <w:tcPr>
            <w:tcW w:w="2802" w:type="dxa"/>
          </w:tcPr>
          <w:p w:rsidR="00245F7B" w:rsidRDefault="00245F7B">
            <w:pPr>
              <w:rPr>
                <w:noProof/>
                <w:lang w:eastAsia="sl-SI"/>
              </w:rPr>
            </w:pPr>
          </w:p>
          <w:p w:rsidR="00245F7B" w:rsidRDefault="00245F7B">
            <w:r>
              <w:rPr>
                <w:noProof/>
                <w:lang w:eastAsia="sl-SI"/>
              </w:rPr>
              <w:drawing>
                <wp:inline distT="0" distB="0" distL="0" distR="0">
                  <wp:extent cx="1280813" cy="849086"/>
                  <wp:effectExtent l="19050" t="0" r="0" b="0"/>
                  <wp:docPr id="4" name="Picture 4" descr="Naravne barve za pirhe – Dobra n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avne barve za pirhe – Dobra novica"/>
                          <pic:cNvPicPr>
                            <a:picLocks noChangeAspect="1" noChangeArrowheads="1"/>
                          </pic:cNvPicPr>
                        </pic:nvPicPr>
                        <pic:blipFill>
                          <a:blip r:embed="rId5" cstate="print"/>
                          <a:srcRect/>
                          <a:stretch>
                            <a:fillRect/>
                          </a:stretch>
                        </pic:blipFill>
                        <pic:spPr bwMode="auto">
                          <a:xfrm>
                            <a:off x="0" y="0"/>
                            <a:ext cx="1280850" cy="849110"/>
                          </a:xfrm>
                          <a:prstGeom prst="rect">
                            <a:avLst/>
                          </a:prstGeom>
                          <a:noFill/>
                          <a:ln w="9525">
                            <a:noFill/>
                            <a:miter lim="800000"/>
                            <a:headEnd/>
                            <a:tailEnd/>
                          </a:ln>
                        </pic:spPr>
                      </pic:pic>
                    </a:graphicData>
                  </a:graphic>
                </wp:inline>
              </w:drawing>
            </w:r>
          </w:p>
          <w:p w:rsidR="00245F7B" w:rsidRDefault="00245F7B"/>
          <w:p w:rsidR="00245F7B" w:rsidRDefault="00245F7B">
            <w:r>
              <w:rPr>
                <w:noProof/>
                <w:lang w:eastAsia="sl-SI"/>
              </w:rPr>
              <w:drawing>
                <wp:inline distT="0" distB="0" distL="0" distR="0">
                  <wp:extent cx="1581573" cy="1001485"/>
                  <wp:effectExtent l="0" t="285750" r="0" b="274865"/>
                  <wp:docPr id="2" name="Picture 1" descr="Pirhi v naravnih barvah - Otrok v kuhinji - Ringaraj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hi v naravnih barvah - Otrok v kuhinji - Ringaraja.net"/>
                          <pic:cNvPicPr>
                            <a:picLocks noChangeAspect="1" noChangeArrowheads="1"/>
                          </pic:cNvPicPr>
                        </pic:nvPicPr>
                        <pic:blipFill>
                          <a:blip r:embed="rId6" cstate="print"/>
                          <a:srcRect/>
                          <a:stretch>
                            <a:fillRect/>
                          </a:stretch>
                        </pic:blipFill>
                        <pic:spPr bwMode="auto">
                          <a:xfrm rot="16200000">
                            <a:off x="0" y="0"/>
                            <a:ext cx="1581613" cy="1001511"/>
                          </a:xfrm>
                          <a:prstGeom prst="rect">
                            <a:avLst/>
                          </a:prstGeom>
                          <a:noFill/>
                          <a:ln w="9525">
                            <a:noFill/>
                            <a:miter lim="800000"/>
                            <a:headEnd/>
                            <a:tailEnd/>
                          </a:ln>
                        </pic:spPr>
                      </pic:pic>
                    </a:graphicData>
                  </a:graphic>
                </wp:inline>
              </w:drawing>
            </w:r>
          </w:p>
        </w:tc>
        <w:tc>
          <w:tcPr>
            <w:tcW w:w="7371" w:type="dxa"/>
            <w:gridSpan w:val="2"/>
          </w:tcPr>
          <w:p w:rsidR="00245F7B" w:rsidRPr="00771969" w:rsidRDefault="00245F7B" w:rsidP="00245F7B">
            <w:pPr>
              <w:shd w:val="clear" w:color="auto" w:fill="FFFFFF"/>
              <w:spacing w:before="100" w:beforeAutospacing="1" w:after="100" w:afterAutospacing="1" w:line="240" w:lineRule="auto"/>
              <w:rPr>
                <w:rFonts w:eastAsia="Times New Roman" w:cs="Times New Roman"/>
                <w:b/>
                <w:sz w:val="24"/>
                <w:szCs w:val="24"/>
                <w:bdr w:val="single" w:sz="2" w:space="0" w:color="E6E6E6" w:frame="1"/>
                <w:lang w:eastAsia="sl-SI"/>
              </w:rPr>
            </w:pPr>
            <w:r w:rsidRPr="00771969">
              <w:rPr>
                <w:rFonts w:eastAsia="Times New Roman" w:cs="Times New Roman"/>
                <w:b/>
                <w:sz w:val="24"/>
                <w:szCs w:val="24"/>
                <w:bdr w:val="single" w:sz="2" w:space="0" w:color="E6E6E6" w:frame="1"/>
                <w:lang w:eastAsia="sl-SI"/>
              </w:rPr>
              <w:br/>
              <w:t>Barvanje jajc v naravnem barvilu</w:t>
            </w:r>
            <w:r w:rsidR="00771969" w:rsidRPr="00771969">
              <w:rPr>
                <w:rFonts w:eastAsia="Times New Roman" w:cs="Times New Roman"/>
                <w:b/>
                <w:sz w:val="24"/>
                <w:szCs w:val="24"/>
                <w:bdr w:val="single" w:sz="2" w:space="0" w:color="E6E6E6" w:frame="1"/>
                <w:lang w:eastAsia="sl-SI"/>
              </w:rPr>
              <w:br/>
            </w:r>
            <w:r w:rsidRPr="00771969">
              <w:rPr>
                <w:rFonts w:eastAsia="Times New Roman" w:cs="Times New Roman"/>
                <w:sz w:val="24"/>
                <w:szCs w:val="24"/>
                <w:bdr w:val="single" w:sz="2" w:space="0" w:color="E6E6E6" w:frame="1"/>
                <w:lang w:eastAsia="sl-SI"/>
              </w:rPr>
              <w:t>Za čim bolj intenzivno barvilo je potrebno rastline, ki jih bomo uporabili, dobro prekuhati. Tako bodo namreč iz sebe spustile barvo. Tekočino nato precedimo in vanjo položimo jajca. V barvilu jih lahko pustimo tudi čez noč.</w:t>
            </w:r>
          </w:p>
          <w:p w:rsidR="00245F7B" w:rsidRPr="00771969" w:rsidRDefault="00245F7B" w:rsidP="00245F7B">
            <w:pPr>
              <w:shd w:val="clear" w:color="auto" w:fill="FFFFFF"/>
              <w:spacing w:before="100" w:beforeAutospacing="1" w:after="100" w:afterAutospacing="1" w:line="240" w:lineRule="auto"/>
              <w:rPr>
                <w:rFonts w:eastAsia="Times New Roman" w:cs="Times New Roman"/>
                <w:sz w:val="24"/>
                <w:szCs w:val="24"/>
                <w:bdr w:val="single" w:sz="2" w:space="0" w:color="E6E6E6" w:frame="1"/>
                <w:lang w:eastAsia="sl-SI"/>
              </w:rPr>
            </w:pPr>
            <w:r w:rsidRPr="00771969">
              <w:rPr>
                <w:rFonts w:eastAsia="Times New Roman" w:cs="Times New Roman"/>
                <w:sz w:val="24"/>
                <w:szCs w:val="24"/>
                <w:bdr w:val="single" w:sz="2" w:space="0" w:color="E6E6E6" w:frame="1"/>
                <w:lang w:eastAsia="sl-SI"/>
              </w:rPr>
              <w:t>Različne odtenke naravnih barv dobimo z naslednjimi sestavinami:</w:t>
            </w:r>
          </w:p>
          <w:p w:rsidR="00245F7B" w:rsidRPr="00771969" w:rsidRDefault="00245F7B" w:rsidP="00245F7B">
            <w:pPr>
              <w:shd w:val="clear" w:color="auto" w:fill="FFFFFF"/>
              <w:spacing w:before="100" w:beforeAutospacing="1" w:after="100" w:afterAutospacing="1" w:line="240" w:lineRule="auto"/>
              <w:rPr>
                <w:rFonts w:eastAsia="Times New Roman" w:cs="Times New Roman"/>
                <w:sz w:val="24"/>
                <w:szCs w:val="24"/>
                <w:bdr w:val="single" w:sz="2" w:space="0" w:color="E6E6E6" w:frame="1"/>
                <w:lang w:eastAsia="sl-SI"/>
              </w:rPr>
            </w:pPr>
            <w:r w:rsidRPr="00771969">
              <w:rPr>
                <w:rFonts w:eastAsia="Times New Roman" w:cs="Times New Roman"/>
                <w:sz w:val="24"/>
                <w:szCs w:val="24"/>
                <w:bdr w:val="single" w:sz="2" w:space="0" w:color="E6E6E6" w:frame="1"/>
                <w:lang w:eastAsia="sl-SI"/>
              </w:rPr>
              <w:t>- rdeče rjava barva: čebulni olupki,</w:t>
            </w:r>
            <w:r w:rsidRPr="00771969">
              <w:rPr>
                <w:rFonts w:eastAsia="Times New Roman" w:cs="Times New Roman"/>
                <w:sz w:val="24"/>
                <w:szCs w:val="24"/>
                <w:bdr w:val="single" w:sz="2" w:space="0" w:color="E6E6E6" w:frame="1"/>
                <w:lang w:eastAsia="sl-SI"/>
              </w:rPr>
              <w:br/>
              <w:t>- rdeča barva: sok rdeče pese, sok maline, borovnic, robide, rdeč radič, olupki rdeče čebule,</w:t>
            </w:r>
            <w:r w:rsidRPr="00771969">
              <w:rPr>
                <w:rFonts w:eastAsia="Times New Roman" w:cs="Times New Roman"/>
                <w:sz w:val="24"/>
                <w:szCs w:val="24"/>
                <w:bdr w:val="single" w:sz="2" w:space="0" w:color="E6E6E6" w:frame="1"/>
                <w:lang w:eastAsia="sl-SI"/>
              </w:rPr>
              <w:br/>
              <w:t>- rjava barva: lupine rjave čebule, listi in mesnate lupine oreha, listi hmelja, lubje drevesa slive, listi in lubje hrasta, kava,</w:t>
            </w:r>
            <w:r w:rsidRPr="00771969">
              <w:rPr>
                <w:rFonts w:eastAsia="Times New Roman" w:cs="Times New Roman"/>
                <w:sz w:val="24"/>
                <w:szCs w:val="24"/>
                <w:bdr w:val="single" w:sz="2" w:space="0" w:color="E6E6E6" w:frame="1"/>
                <w:lang w:eastAsia="sl-SI"/>
              </w:rPr>
              <w:br/>
              <w:t>- zelena barva: listi koprive, bezga, špinača, zelena solata,</w:t>
            </w:r>
            <w:r w:rsidRPr="00771969">
              <w:rPr>
                <w:rFonts w:eastAsia="Times New Roman" w:cs="Times New Roman"/>
                <w:sz w:val="24"/>
                <w:szCs w:val="24"/>
                <w:bdr w:val="single" w:sz="2" w:space="0" w:color="E6E6E6" w:frame="1"/>
                <w:lang w:eastAsia="sl-SI"/>
              </w:rPr>
              <w:br/>
              <w:t>- oranžna barva: mleta rdeča paprika, čebulne lupine,</w:t>
            </w:r>
            <w:r w:rsidRPr="00771969">
              <w:rPr>
                <w:rFonts w:eastAsia="Times New Roman" w:cs="Times New Roman"/>
                <w:sz w:val="24"/>
                <w:szCs w:val="24"/>
                <w:bdr w:val="single" w:sz="2" w:space="0" w:color="E6E6E6" w:frame="1"/>
                <w:lang w:eastAsia="sl-SI"/>
              </w:rPr>
              <w:br/>
              <w:t>- rumena barva: cvetovi kamilice, bezga, listi breze, trava, listi hrena, preslica, kurkuma in rdeči koren, cvetovi regrata, listi in lubje jablane,</w:t>
            </w:r>
            <w:r w:rsidRPr="00771969">
              <w:rPr>
                <w:rFonts w:eastAsia="Times New Roman" w:cs="Times New Roman"/>
                <w:sz w:val="24"/>
                <w:szCs w:val="24"/>
                <w:bdr w:val="single" w:sz="2" w:space="0" w:color="E6E6E6" w:frame="1"/>
                <w:lang w:eastAsia="sl-SI"/>
              </w:rPr>
              <w:br/>
              <w:t>- modra barva: sok bezgovih jagod, rdeče in črno grozdje, rdeče zelje.</w:t>
            </w:r>
          </w:p>
        </w:tc>
      </w:tr>
      <w:tr w:rsidR="00245F7B" w:rsidTr="00245F7B">
        <w:tc>
          <w:tcPr>
            <w:tcW w:w="7196" w:type="dxa"/>
            <w:gridSpan w:val="2"/>
          </w:tcPr>
          <w:p w:rsidR="00245F7B" w:rsidRPr="00771969" w:rsidRDefault="00245F7B" w:rsidP="00771969">
            <w:pPr>
              <w:shd w:val="clear" w:color="auto" w:fill="FFFFFF"/>
              <w:spacing w:before="100" w:beforeAutospacing="1" w:after="100" w:afterAutospacing="1" w:line="240" w:lineRule="auto"/>
              <w:rPr>
                <w:rFonts w:eastAsia="Times New Roman" w:cs="Times New Roman"/>
                <w:sz w:val="24"/>
                <w:szCs w:val="24"/>
                <w:lang w:eastAsia="sl-SI"/>
              </w:rPr>
            </w:pPr>
            <w:r w:rsidRPr="00771969">
              <w:rPr>
                <w:rFonts w:eastAsia="Times New Roman" w:cs="Times New Roman"/>
                <w:b/>
                <w:bCs/>
                <w:sz w:val="24"/>
                <w:szCs w:val="24"/>
                <w:bdr w:val="single" w:sz="2" w:space="0" w:color="E6E6E6" w:frame="1"/>
                <w:lang w:eastAsia="sl-SI"/>
              </w:rPr>
              <w:br/>
            </w:r>
            <w:r w:rsidR="00771969">
              <w:rPr>
                <w:rFonts w:eastAsia="Times New Roman" w:cs="Times New Roman"/>
                <w:b/>
                <w:bCs/>
                <w:sz w:val="24"/>
                <w:szCs w:val="24"/>
                <w:bdr w:val="single" w:sz="2" w:space="0" w:color="E6E6E6" w:frame="1"/>
                <w:lang w:eastAsia="sl-SI"/>
              </w:rPr>
              <w:t>Jajčk</w:t>
            </w:r>
            <w:r w:rsidRPr="00771969">
              <w:rPr>
                <w:rFonts w:eastAsia="Times New Roman" w:cs="Times New Roman"/>
                <w:b/>
                <w:bCs/>
                <w:sz w:val="24"/>
                <w:szCs w:val="24"/>
                <w:bdr w:val="single" w:sz="2" w:space="0" w:color="E6E6E6" w:frame="1"/>
                <w:lang w:eastAsia="sl-SI"/>
              </w:rPr>
              <w:t>a, okrašena z začimbami, semeni ...</w:t>
            </w:r>
            <w:r w:rsidR="00771969">
              <w:rPr>
                <w:rFonts w:eastAsia="Times New Roman" w:cs="Times New Roman"/>
                <w:sz w:val="24"/>
                <w:szCs w:val="24"/>
                <w:lang w:eastAsia="sl-SI"/>
              </w:rPr>
              <w:br/>
            </w:r>
            <w:r w:rsidRPr="00771969">
              <w:rPr>
                <w:rFonts w:eastAsia="Times New Roman" w:cs="Times New Roman"/>
                <w:sz w:val="24"/>
                <w:szCs w:val="24"/>
                <w:bdr w:val="single" w:sz="2" w:space="0" w:color="E6E6E6" w:frame="1"/>
                <w:lang w:eastAsia="sl-SI"/>
              </w:rPr>
              <w:t>Kuhana jajca namažemo z lepilom (mekol) in jih nato povaljamo v izbranih začimbah, zeliščih ali semenih. To so lahko koruzni ali pšenični zdrob, sesekljana zelišča, sol, tudi testenine … Prepustite se domišljiji in z otroki izdelajte čudovite pirhe!</w:t>
            </w:r>
          </w:p>
        </w:tc>
        <w:tc>
          <w:tcPr>
            <w:tcW w:w="2977" w:type="dxa"/>
          </w:tcPr>
          <w:p w:rsidR="00245F7B" w:rsidRPr="00771969" w:rsidRDefault="00245F7B">
            <w:pPr>
              <w:rPr>
                <w:noProof/>
                <w:lang w:eastAsia="sl-SI"/>
              </w:rPr>
            </w:pPr>
          </w:p>
          <w:p w:rsidR="00245F7B" w:rsidRPr="00771969" w:rsidRDefault="00245F7B">
            <w:r w:rsidRPr="00771969">
              <w:rPr>
                <w:noProof/>
                <w:lang w:eastAsia="sl-SI"/>
              </w:rPr>
              <w:drawing>
                <wp:inline distT="0" distB="0" distL="0" distR="0">
                  <wp:extent cx="1455642" cy="1088572"/>
                  <wp:effectExtent l="19050" t="0" r="0" b="0"/>
                  <wp:docPr id="7" name="Picture 7" descr="Čudovita naravna jajčka - Bibalez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Čudovita naravna jajčka - Bibaleze.si"/>
                          <pic:cNvPicPr>
                            <a:picLocks noChangeAspect="1" noChangeArrowheads="1"/>
                          </pic:cNvPicPr>
                        </pic:nvPicPr>
                        <pic:blipFill>
                          <a:blip r:embed="rId7" cstate="print"/>
                          <a:srcRect/>
                          <a:stretch>
                            <a:fillRect/>
                          </a:stretch>
                        </pic:blipFill>
                        <pic:spPr bwMode="auto">
                          <a:xfrm>
                            <a:off x="0" y="0"/>
                            <a:ext cx="1460859" cy="1092474"/>
                          </a:xfrm>
                          <a:prstGeom prst="rect">
                            <a:avLst/>
                          </a:prstGeom>
                          <a:noFill/>
                          <a:ln w="9525">
                            <a:noFill/>
                            <a:miter lim="800000"/>
                            <a:headEnd/>
                            <a:tailEnd/>
                          </a:ln>
                        </pic:spPr>
                      </pic:pic>
                    </a:graphicData>
                  </a:graphic>
                </wp:inline>
              </w:drawing>
            </w:r>
          </w:p>
        </w:tc>
      </w:tr>
      <w:tr w:rsidR="00245F7B" w:rsidTr="00245F7B">
        <w:tc>
          <w:tcPr>
            <w:tcW w:w="2802" w:type="dxa"/>
          </w:tcPr>
          <w:p w:rsidR="00245F7B" w:rsidRPr="00771969" w:rsidRDefault="00245F7B">
            <w:r w:rsidRPr="00771969">
              <w:rPr>
                <w:noProof/>
                <w:lang w:eastAsia="sl-SI"/>
              </w:rPr>
              <w:drawing>
                <wp:inline distT="0" distB="0" distL="0" distR="0">
                  <wp:extent cx="1439636" cy="801617"/>
                  <wp:effectExtent l="19050" t="0" r="8164" b="0"/>
                  <wp:docPr id="10" name="Picture 10" descr="Tri tehnike barvanja pirhov - Revija Za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 tehnike barvanja pirhov - Revija Zarja"/>
                          <pic:cNvPicPr>
                            <a:picLocks noChangeAspect="1" noChangeArrowheads="1"/>
                          </pic:cNvPicPr>
                        </pic:nvPicPr>
                        <pic:blipFill>
                          <a:blip r:embed="rId8"/>
                          <a:srcRect/>
                          <a:stretch>
                            <a:fillRect/>
                          </a:stretch>
                        </pic:blipFill>
                        <pic:spPr bwMode="auto">
                          <a:xfrm>
                            <a:off x="0" y="0"/>
                            <a:ext cx="1444953" cy="804577"/>
                          </a:xfrm>
                          <a:prstGeom prst="rect">
                            <a:avLst/>
                          </a:prstGeom>
                          <a:noFill/>
                          <a:ln w="9525">
                            <a:noFill/>
                            <a:miter lim="800000"/>
                            <a:headEnd/>
                            <a:tailEnd/>
                          </a:ln>
                        </pic:spPr>
                      </pic:pic>
                    </a:graphicData>
                  </a:graphic>
                </wp:inline>
              </w:drawing>
            </w:r>
          </w:p>
        </w:tc>
        <w:tc>
          <w:tcPr>
            <w:tcW w:w="7371" w:type="dxa"/>
            <w:gridSpan w:val="2"/>
          </w:tcPr>
          <w:p w:rsidR="00245F7B" w:rsidRPr="00771969" w:rsidRDefault="00245F7B" w:rsidP="00771969">
            <w:pPr>
              <w:shd w:val="clear" w:color="auto" w:fill="FFFFFF"/>
              <w:spacing w:before="100" w:beforeAutospacing="1" w:after="100" w:afterAutospacing="1" w:line="240" w:lineRule="auto"/>
              <w:rPr>
                <w:rFonts w:eastAsia="Times New Roman" w:cs="Times New Roman"/>
                <w:sz w:val="24"/>
                <w:szCs w:val="24"/>
                <w:bdr w:val="single" w:sz="2" w:space="0" w:color="E6E6E6" w:frame="1"/>
                <w:lang w:eastAsia="sl-SI"/>
              </w:rPr>
            </w:pPr>
            <w:r w:rsidRPr="00771969">
              <w:rPr>
                <w:rFonts w:eastAsia="Times New Roman" w:cs="Times New Roman"/>
                <w:b/>
                <w:bCs/>
                <w:sz w:val="24"/>
                <w:szCs w:val="24"/>
                <w:bdr w:val="single" w:sz="2" w:space="0" w:color="E6E6E6" w:frame="1"/>
                <w:lang w:eastAsia="sl-SI"/>
              </w:rPr>
              <w:t>Pirhi iz servietne tehnike</w:t>
            </w:r>
            <w:r w:rsidR="00771969">
              <w:rPr>
                <w:rFonts w:eastAsia="Times New Roman" w:cs="Times New Roman"/>
                <w:sz w:val="24"/>
                <w:szCs w:val="24"/>
                <w:bdr w:val="single" w:sz="2" w:space="0" w:color="E6E6E6" w:frame="1"/>
                <w:lang w:eastAsia="sl-SI"/>
              </w:rPr>
              <w:br/>
            </w:r>
            <w:r w:rsidRPr="00771969">
              <w:rPr>
                <w:rFonts w:eastAsia="Times New Roman" w:cs="Times New Roman"/>
                <w:sz w:val="24"/>
                <w:szCs w:val="24"/>
                <w:bdr w:val="single" w:sz="2" w:space="0" w:color="E6E6E6" w:frame="1"/>
                <w:lang w:eastAsia="sl-SI"/>
              </w:rPr>
              <w:t>Na pobarvane pirhe položimo sličico z zgornjega sloja serviete. Sličico nato previdno premažemo s čopičem, ki ga pomočimo v mešanico vode in lepila (mekol).</w:t>
            </w:r>
          </w:p>
        </w:tc>
      </w:tr>
    </w:tbl>
    <w:p w:rsidR="00903858" w:rsidRDefault="00771969">
      <w:r>
        <w:t xml:space="preserve"> </w:t>
      </w:r>
    </w:p>
    <w:p w:rsidR="00771969" w:rsidRPr="00B73150" w:rsidRDefault="00771969">
      <w:pPr>
        <w:rPr>
          <w:b/>
          <w:color w:val="FF0000"/>
        </w:rPr>
      </w:pPr>
      <w:r w:rsidRPr="00B73150">
        <w:rPr>
          <w:b/>
          <w:color w:val="FF0000"/>
        </w:rPr>
        <w:t>SLOVENŠČINA – ZO/54  Črka R</w:t>
      </w:r>
      <w:r w:rsidR="00B73150">
        <w:rPr>
          <w:b/>
          <w:color w:val="FF0000"/>
        </w:rPr>
        <w:t xml:space="preserve">     ŠPORT</w:t>
      </w:r>
    </w:p>
    <w:p w:rsidR="00771969" w:rsidRPr="00B73150" w:rsidRDefault="00771969">
      <w:pPr>
        <w:rPr>
          <w:sz w:val="24"/>
          <w:szCs w:val="24"/>
        </w:rPr>
      </w:pPr>
      <w:r w:rsidRPr="00B73150">
        <w:rPr>
          <w:sz w:val="24"/>
          <w:szCs w:val="24"/>
        </w:rPr>
        <w:t>V BZ nariši mavrično črko R in vsaj pet besed</w:t>
      </w:r>
      <w:r w:rsidR="00B73150" w:rsidRPr="00B73150">
        <w:rPr>
          <w:sz w:val="24"/>
          <w:szCs w:val="24"/>
        </w:rPr>
        <w:t xml:space="preserve"> okoli nje. Nato naredi naloge na omenjeni strani.</w:t>
      </w:r>
      <w:r w:rsidR="00B73150">
        <w:rPr>
          <w:sz w:val="24"/>
          <w:szCs w:val="24"/>
        </w:rPr>
        <w:t xml:space="preserve"> Za šport poimenuj pet živali s črko R v besedi in se nato gibaj kot ta žival. (krokodil, rak,...)</w:t>
      </w:r>
    </w:p>
    <w:sectPr w:rsidR="00771969" w:rsidRPr="00B73150" w:rsidSect="00245F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245F7B"/>
    <w:rsid w:val="00245F7B"/>
    <w:rsid w:val="004B4265"/>
    <w:rsid w:val="00771969"/>
    <w:rsid w:val="00903858"/>
    <w:rsid w:val="00B7315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7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1</cp:revision>
  <dcterms:created xsi:type="dcterms:W3CDTF">2020-04-08T16:39:00Z</dcterms:created>
  <dcterms:modified xsi:type="dcterms:W3CDTF">2020-04-08T17:10:00Z</dcterms:modified>
</cp:coreProperties>
</file>